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AD" w:rsidRPr="008B0FD8" w:rsidRDefault="001D7D34" w:rsidP="00137FF9">
      <w:pPr>
        <w:spacing w:after="120" w:line="240" w:lineRule="auto"/>
        <w:jc w:val="center"/>
        <w:rPr>
          <w:rFonts w:ascii="Calibri" w:hAnsi="Calibri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Calibri" w:hAnsi="Calibri"/>
          <w:b/>
          <w:color w:val="000000" w:themeColor="text1"/>
          <w:sz w:val="23"/>
          <w:szCs w:val="23"/>
          <w:shd w:val="clear" w:color="auto" w:fill="FFFFFF"/>
        </w:rPr>
        <w:t xml:space="preserve">  </w:t>
      </w:r>
      <w:r w:rsidR="00990DAD" w:rsidRPr="008B0FD8">
        <w:rPr>
          <w:rFonts w:ascii="Calibri" w:hAnsi="Calibri"/>
          <w:b/>
          <w:color w:val="000000" w:themeColor="text1"/>
          <w:sz w:val="23"/>
          <w:szCs w:val="23"/>
          <w:shd w:val="clear" w:color="auto" w:fill="FFFFFF"/>
        </w:rPr>
        <w:t>DECLARAÇÃO DE ATENDIMENTO À LEI MUNICIPAL</w:t>
      </w:r>
    </w:p>
    <w:p w:rsidR="00990DAD" w:rsidRDefault="00990DAD" w:rsidP="00137FF9">
      <w:pPr>
        <w:spacing w:after="120" w:line="240" w:lineRule="auto"/>
        <w:jc w:val="center"/>
        <w:rPr>
          <w:rFonts w:ascii="Calibri" w:hAnsi="Calibri"/>
          <w:b/>
          <w:bCs/>
          <w:color w:val="000000" w:themeColor="text1"/>
          <w:sz w:val="23"/>
          <w:szCs w:val="23"/>
          <w:shd w:val="clear" w:color="auto" w:fill="FFFFFF"/>
        </w:rPr>
      </w:pPr>
      <w:r w:rsidRPr="008B0FD8">
        <w:rPr>
          <w:rFonts w:ascii="Calibri" w:hAnsi="Calibri"/>
          <w:b/>
          <w:bCs/>
          <w:color w:val="000000" w:themeColor="text1"/>
          <w:sz w:val="23"/>
          <w:szCs w:val="23"/>
          <w:shd w:val="clear" w:color="auto" w:fill="FFFFFF"/>
        </w:rPr>
        <w:t>LEI N</w:t>
      </w:r>
      <w:r w:rsidR="00565C33">
        <w:rPr>
          <w:rFonts w:ascii="Calibri" w:hAnsi="Calibri"/>
          <w:b/>
          <w:bCs/>
          <w:color w:val="000000" w:themeColor="text1"/>
          <w:sz w:val="23"/>
          <w:szCs w:val="23"/>
          <w:shd w:val="clear" w:color="auto" w:fill="FFFFFF"/>
        </w:rPr>
        <w:t xml:space="preserve">º 11.730, DE </w:t>
      </w:r>
      <w:proofErr w:type="gramStart"/>
      <w:r w:rsidR="00565C33">
        <w:rPr>
          <w:rFonts w:ascii="Calibri" w:hAnsi="Calibri"/>
          <w:b/>
          <w:bCs/>
          <w:color w:val="000000" w:themeColor="text1"/>
          <w:sz w:val="23"/>
          <w:szCs w:val="23"/>
          <w:shd w:val="clear" w:color="auto" w:fill="FFFFFF"/>
        </w:rPr>
        <w:t>8</w:t>
      </w:r>
      <w:proofErr w:type="gramEnd"/>
      <w:r w:rsidR="00565C33">
        <w:rPr>
          <w:rFonts w:ascii="Calibri" w:hAnsi="Calibri"/>
          <w:b/>
          <w:bCs/>
          <w:color w:val="000000" w:themeColor="text1"/>
          <w:sz w:val="23"/>
          <w:szCs w:val="23"/>
          <w:shd w:val="clear" w:color="auto" w:fill="FFFFFF"/>
        </w:rPr>
        <w:t xml:space="preserve"> DE JUNHO DE 2018</w:t>
      </w:r>
    </w:p>
    <w:p w:rsidR="00F9050D" w:rsidRPr="00F9050D" w:rsidRDefault="00F9050D" w:rsidP="00F9050D">
      <w:pPr>
        <w:pStyle w:val="Ttulo1"/>
        <w:shd w:val="clear" w:color="auto" w:fill="FFFFFF"/>
        <w:spacing w:before="300" w:after="300" w:line="300" w:lineRule="atLeast"/>
        <w:ind w:left="3000" w:right="300"/>
        <w:jc w:val="both"/>
        <w:rPr>
          <w:rFonts w:ascii="Myriad Pro Semibold" w:hAnsi="Myriad Pro Semibold"/>
          <w:color w:val="333333"/>
          <w:sz w:val="18"/>
          <w:szCs w:val="18"/>
        </w:rPr>
      </w:pPr>
      <w:r w:rsidRPr="00F9050D">
        <w:rPr>
          <w:rFonts w:ascii="Myriad Pro Semibold" w:hAnsi="Myriad Pro Semibold"/>
          <w:color w:val="333333"/>
          <w:sz w:val="18"/>
          <w:szCs w:val="18"/>
        </w:rPr>
        <w:t>(</w:t>
      </w:r>
      <w:r w:rsidR="00071229">
        <w:rPr>
          <w:rFonts w:ascii="Myriad Pro Semibold" w:hAnsi="Myriad Pro Semibold"/>
          <w:color w:val="333333"/>
          <w:sz w:val="18"/>
          <w:szCs w:val="18"/>
        </w:rPr>
        <w:t>Esta Lei</w:t>
      </w:r>
      <w:r w:rsidR="00B62F9A">
        <w:rPr>
          <w:rFonts w:ascii="Myriad Pro Semibold" w:hAnsi="Myriad Pro Semibold"/>
          <w:color w:val="333333"/>
          <w:sz w:val="18"/>
          <w:szCs w:val="18"/>
        </w:rPr>
        <w:t xml:space="preserve"> d</w:t>
      </w:r>
      <w:r w:rsidRPr="00F9050D">
        <w:rPr>
          <w:rFonts w:ascii="Myriad Pro Semibold" w:hAnsi="Myriad Pro Semibold"/>
          <w:color w:val="333333"/>
          <w:sz w:val="18"/>
          <w:szCs w:val="18"/>
        </w:rPr>
        <w:t>ispõe sobre a identificação das empresas, que contratam com o Município de Sorocaba, cumpridoras das leis e decretos federais referentes à obrigatoriedade do preenchimento das cotas de aprendizes e deficientes</w:t>
      </w:r>
      <w:proofErr w:type="gramStart"/>
      <w:r w:rsidRPr="00F9050D">
        <w:rPr>
          <w:rFonts w:ascii="Myriad Pro Semibold" w:hAnsi="Myriad Pro Semibold"/>
          <w:color w:val="333333"/>
          <w:sz w:val="18"/>
          <w:szCs w:val="18"/>
        </w:rPr>
        <w:t>)</w:t>
      </w:r>
      <w:proofErr w:type="gramEnd"/>
    </w:p>
    <w:p w:rsidR="00F9050D" w:rsidRPr="008B0FD8" w:rsidRDefault="00F9050D" w:rsidP="00137FF9">
      <w:pPr>
        <w:spacing w:after="120" w:line="240" w:lineRule="auto"/>
        <w:jc w:val="center"/>
        <w:rPr>
          <w:rFonts w:ascii="Calibri" w:hAnsi="Calibri"/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990DAD" w:rsidRPr="00A773AA" w:rsidRDefault="00137FF9" w:rsidP="00137FF9">
      <w:pPr>
        <w:spacing w:after="240" w:line="360" w:lineRule="auto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A empresa </w:t>
      </w:r>
      <w:r w:rsidRPr="00A773AA">
        <w:rPr>
          <w:rFonts w:ascii="Calibri" w:hAnsi="Calibri"/>
          <w:b/>
          <w:bCs/>
          <w:color w:val="000000" w:themeColor="text1"/>
          <w:shd w:val="clear" w:color="auto" w:fill="FFFFFF"/>
        </w:rPr>
        <w:t>___________________________________________</w:t>
      </w:r>
      <w:r w:rsidRPr="00A773AA">
        <w:rPr>
          <w:rFonts w:ascii="Calibri" w:hAnsi="Calibri"/>
          <w:color w:val="000000" w:themeColor="text1"/>
          <w:shd w:val="clear" w:color="auto" w:fill="FFFFFF"/>
        </w:rPr>
        <w:t>, inscrita no CNPJ sob o n°</w:t>
      </w:r>
      <w:r w:rsidRPr="00A773AA">
        <w:rPr>
          <w:rFonts w:ascii="Calibri" w:hAnsi="Calibri"/>
          <w:color w:val="000000" w:themeColor="text1"/>
          <w:shd w:val="clear" w:color="auto" w:fill="FFFFFF"/>
        </w:rPr>
        <w:br/>
      </w:r>
      <w:r w:rsidRPr="00A773AA">
        <w:rPr>
          <w:rFonts w:ascii="Calibri" w:hAnsi="Calibri"/>
          <w:b/>
          <w:bCs/>
          <w:color w:val="000000" w:themeColor="text1"/>
          <w:shd w:val="clear" w:color="auto" w:fill="FFFFFF"/>
        </w:rPr>
        <w:t>________________________________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, por intermédio de seu representante legal _______________________________, portador da Carteira de Identidade RG nº </w:t>
      </w:r>
      <w:r w:rsidRPr="00A773AA">
        <w:rPr>
          <w:rFonts w:ascii="Calibri" w:hAnsi="Calibri"/>
          <w:b/>
          <w:bCs/>
          <w:color w:val="000000" w:themeColor="text1"/>
          <w:shd w:val="clear" w:color="auto" w:fill="FFFFFF"/>
        </w:rPr>
        <w:t xml:space="preserve">_________________ 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e do CPF nº </w:t>
      </w:r>
      <w:r w:rsidRPr="00A773AA">
        <w:rPr>
          <w:rFonts w:ascii="Calibri" w:hAnsi="Calibri"/>
          <w:b/>
          <w:bCs/>
          <w:color w:val="000000" w:themeColor="text1"/>
          <w:shd w:val="clear" w:color="auto" w:fill="FFFFFF"/>
        </w:rPr>
        <w:t xml:space="preserve">_______________________,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DECLARA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, 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 xml:space="preserve">para fins de atendimento </w:t>
      </w:r>
      <w:r w:rsidR="00151901" w:rsidRPr="00A773AA">
        <w:rPr>
          <w:rFonts w:ascii="Calibri" w:hAnsi="Calibri"/>
          <w:color w:val="000000" w:themeColor="text1"/>
          <w:shd w:val="clear" w:color="auto" w:fill="FFFFFF"/>
        </w:rPr>
        <w:t>ao artigo 2º da Lei Municipal nº 11.730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 xml:space="preserve"> de 08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de junho de 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>2018</w:t>
      </w:r>
      <w:r w:rsidR="00151901" w:rsidRPr="00A773AA">
        <w:rPr>
          <w:rFonts w:ascii="Calibri" w:hAnsi="Calibri"/>
          <w:color w:val="000000" w:themeColor="text1"/>
          <w:shd w:val="clear" w:color="auto" w:fill="FFFFFF"/>
        </w:rPr>
        <w:t xml:space="preserve">, que </w:t>
      </w:r>
      <w:r w:rsidRPr="00A773AA">
        <w:rPr>
          <w:rFonts w:ascii="Calibri" w:hAnsi="Calibri"/>
          <w:color w:val="000000" w:themeColor="text1"/>
          <w:shd w:val="clear" w:color="auto" w:fill="FFFFFF"/>
        </w:rPr>
        <w:t>se encontra</w:t>
      </w:r>
      <w:r w:rsidR="00151901" w:rsidRPr="00A773AA">
        <w:rPr>
          <w:rFonts w:ascii="Calibri" w:hAnsi="Calibri"/>
          <w:color w:val="000000" w:themeColor="text1"/>
          <w:shd w:val="clear" w:color="auto" w:fill="FFFFFF"/>
        </w:rPr>
        <w:t xml:space="preserve"> na situação abaixo: </w:t>
      </w:r>
    </w:p>
    <w:p w:rsidR="001F7305" w:rsidRDefault="001F7305" w:rsidP="001F7305">
      <w:pPr>
        <w:jc w:val="center"/>
        <w:rPr>
          <w:rFonts w:ascii="Calibri" w:hAnsi="Calibri"/>
          <w:b/>
          <w:color w:val="000000" w:themeColor="text1"/>
          <w:shd w:val="clear" w:color="auto" w:fill="FFFFFF"/>
        </w:rPr>
      </w:pPr>
    </w:p>
    <w:p w:rsidR="001F7305" w:rsidRPr="00A773AA" w:rsidRDefault="001F7305" w:rsidP="001F7305">
      <w:pPr>
        <w:jc w:val="center"/>
        <w:rPr>
          <w:rFonts w:ascii="Calibri" w:hAnsi="Calibri"/>
          <w:b/>
          <w:color w:val="000000" w:themeColor="text1"/>
          <w:shd w:val="clear" w:color="auto" w:fill="FFFFFF"/>
        </w:rPr>
      </w:pPr>
      <w:r w:rsidRPr="00A773AA">
        <w:rPr>
          <w:rFonts w:ascii="Calibri" w:hAnsi="Calibri"/>
          <w:b/>
          <w:color w:val="000000" w:themeColor="text1"/>
          <w:shd w:val="clear" w:color="auto" w:fill="FFFFFF"/>
        </w:rPr>
        <w:t>COTA DE DEFICIENTES</w:t>
      </w:r>
    </w:p>
    <w:p w:rsidR="00F9050D" w:rsidRPr="00A773AA" w:rsidRDefault="00990DAD" w:rsidP="00990DA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proofErr w:type="gramStart"/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(   </w:t>
      </w:r>
      <w:proofErr w:type="gramEnd"/>
      <w:r w:rsidRPr="00A773AA">
        <w:rPr>
          <w:rFonts w:ascii="Calibri" w:hAnsi="Calibri"/>
          <w:b/>
          <w:color w:val="000000" w:themeColor="text1"/>
          <w:shd w:val="clear" w:color="auto" w:fill="FFFFFF"/>
        </w:rPr>
        <w:t>)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151901" w:rsidRPr="00A773AA">
        <w:rPr>
          <w:rFonts w:ascii="Calibri" w:hAnsi="Calibri"/>
          <w:b/>
          <w:color w:val="000000" w:themeColor="text1"/>
          <w:shd w:val="clear" w:color="auto" w:fill="FFFFFF"/>
        </w:rPr>
        <w:t>C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umpre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151901" w:rsidRPr="00A773AA">
        <w:rPr>
          <w:rFonts w:ascii="Calibri" w:hAnsi="Calibri"/>
          <w:color w:val="000000" w:themeColor="text1"/>
          <w:shd w:val="clear" w:color="auto" w:fill="FFFFFF"/>
        </w:rPr>
        <w:t xml:space="preserve">com </w:t>
      </w:r>
      <w:r w:rsidR="00DD5214">
        <w:rPr>
          <w:rFonts w:ascii="Calibri" w:hAnsi="Calibri"/>
          <w:color w:val="000000" w:themeColor="text1"/>
          <w:shd w:val="clear" w:color="auto" w:fill="FFFFFF"/>
        </w:rPr>
        <w:t>as obrigações do</w:t>
      </w:r>
      <w:r w:rsidR="00DD5214"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art. 93 da Lei Federal nº 8.213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, de 24 de julho de 1991, que estabelece a obrigatoriedade de preenchimento no quadro de funcionários da empresa com beneficiários reabilitados ou com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pessoas com deficiência</w:t>
      </w:r>
      <w:r w:rsidRPr="00A773AA">
        <w:rPr>
          <w:rFonts w:ascii="Calibri" w:hAnsi="Calibri"/>
          <w:color w:val="000000" w:themeColor="text1"/>
          <w:shd w:val="clear" w:color="auto" w:fill="FFFFFF"/>
        </w:rPr>
        <w:t>;</w:t>
      </w:r>
    </w:p>
    <w:p w:rsidR="00F9050D" w:rsidRPr="00A773AA" w:rsidRDefault="00F9050D" w:rsidP="00F9050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proofErr w:type="gramStart"/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(    </w:t>
      </w:r>
      <w:r w:rsidR="00565C33"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 </w:t>
      </w:r>
      <w:proofErr w:type="gramEnd"/>
      <w:r w:rsidRPr="00A773AA">
        <w:rPr>
          <w:rFonts w:ascii="Calibri" w:hAnsi="Calibri"/>
          <w:b/>
          <w:color w:val="000000" w:themeColor="text1"/>
          <w:shd w:val="clear" w:color="auto" w:fill="FFFFFF"/>
        </w:rPr>
        <w:t>)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Não se enquadra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na obrigatoriedade de contratação de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deficientes físicos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por ter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menos de 100 funcionários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, conforme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art. 93 da Lei Federal nº 8.213</w:t>
      </w:r>
      <w:r w:rsidRPr="00A773AA">
        <w:rPr>
          <w:rFonts w:ascii="Calibri" w:hAnsi="Calibri"/>
          <w:color w:val="000000" w:themeColor="text1"/>
          <w:shd w:val="clear" w:color="auto" w:fill="FFFFFF"/>
        </w:rPr>
        <w:t>, de 24 de julho de 1991;</w:t>
      </w:r>
    </w:p>
    <w:p w:rsidR="00990DAD" w:rsidRPr="00A773AA" w:rsidRDefault="00151901" w:rsidP="00990DA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proofErr w:type="gramStart"/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( </w:t>
      </w:r>
      <w:r w:rsidR="00137FF9"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 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 </w:t>
      </w:r>
      <w:proofErr w:type="gramEnd"/>
      <w:r w:rsidR="00990DAD" w:rsidRPr="00A773AA">
        <w:rPr>
          <w:rFonts w:ascii="Calibri" w:hAnsi="Calibri"/>
          <w:b/>
          <w:color w:val="000000" w:themeColor="text1"/>
          <w:shd w:val="clear" w:color="auto" w:fill="FFFFFF"/>
        </w:rPr>
        <w:t>)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Não</w:t>
      </w:r>
      <w:r w:rsidR="00990DAD"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 est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á</w:t>
      </w:r>
      <w:r w:rsidR="00990DAD"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 efetivamente cumprindo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F9050D" w:rsidRPr="00A773AA">
        <w:rPr>
          <w:rFonts w:ascii="Calibri" w:hAnsi="Calibri"/>
          <w:color w:val="000000" w:themeColor="text1"/>
          <w:shd w:val="clear" w:color="auto" w:fill="FFFFFF"/>
        </w:rPr>
        <w:t>o art. 93 da Lei Federal nº 8.213, de 24 de julho de 1991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>, embora seja obrigad</w:t>
      </w:r>
      <w:r w:rsidRPr="00A773AA">
        <w:rPr>
          <w:rFonts w:ascii="Calibri" w:hAnsi="Calibri"/>
          <w:color w:val="000000" w:themeColor="text1"/>
          <w:shd w:val="clear" w:color="auto" w:fill="FFFFFF"/>
        </w:rPr>
        <w:t>a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>, pelos motivos expo</w:t>
      </w:r>
      <w:r w:rsidRPr="00A773AA">
        <w:rPr>
          <w:rFonts w:ascii="Calibri" w:hAnsi="Calibri"/>
          <w:color w:val="000000" w:themeColor="text1"/>
          <w:shd w:val="clear" w:color="auto" w:fill="FFFFFF"/>
        </w:rPr>
        <w:t>stos</w:t>
      </w:r>
      <w:r w:rsidR="00990DAD" w:rsidRPr="00A773AA">
        <w:rPr>
          <w:rFonts w:ascii="Calibri" w:hAnsi="Calibri"/>
          <w:color w:val="000000" w:themeColor="text1"/>
          <w:shd w:val="clear" w:color="auto" w:fill="FFFFFF"/>
        </w:rPr>
        <w:t xml:space="preserve"> abaixo:</w:t>
      </w:r>
    </w:p>
    <w:p w:rsidR="00151901" w:rsidRPr="00A773AA" w:rsidRDefault="00990DAD" w:rsidP="00990DA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305" w:rsidRDefault="00990DAD" w:rsidP="001F7305">
      <w:pPr>
        <w:jc w:val="center"/>
        <w:rPr>
          <w:rFonts w:ascii="Calibri" w:hAnsi="Calibri"/>
          <w:b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</w:rPr>
        <w:br/>
      </w:r>
    </w:p>
    <w:p w:rsidR="001F7305" w:rsidRPr="00A773AA" w:rsidRDefault="001F7305" w:rsidP="001F7305">
      <w:pPr>
        <w:jc w:val="center"/>
        <w:rPr>
          <w:rFonts w:ascii="Calibri" w:hAnsi="Calibri"/>
          <w:b/>
          <w:color w:val="000000" w:themeColor="text1"/>
          <w:shd w:val="clear" w:color="auto" w:fill="FFFFFF"/>
        </w:rPr>
      </w:pPr>
      <w:r w:rsidRPr="00A773AA">
        <w:rPr>
          <w:rFonts w:ascii="Calibri" w:hAnsi="Calibri"/>
          <w:b/>
          <w:color w:val="000000" w:themeColor="text1"/>
          <w:shd w:val="clear" w:color="auto" w:fill="FFFFFF"/>
        </w:rPr>
        <w:t>COTA DE APRENDIZES:</w:t>
      </w:r>
    </w:p>
    <w:p w:rsidR="00F9050D" w:rsidRPr="00A773AA" w:rsidRDefault="001F7305" w:rsidP="00F9050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 </w:t>
      </w:r>
      <w:proofErr w:type="gramStart"/>
      <w:r w:rsidR="00F9050D"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(   </w:t>
      </w:r>
      <w:proofErr w:type="gramEnd"/>
      <w:r w:rsidR="00F9050D" w:rsidRPr="00A773AA">
        <w:rPr>
          <w:rFonts w:ascii="Calibri" w:hAnsi="Calibri"/>
          <w:b/>
          <w:color w:val="000000" w:themeColor="text1"/>
          <w:shd w:val="clear" w:color="auto" w:fill="FFFFFF"/>
        </w:rPr>
        <w:t>)</w:t>
      </w:r>
      <w:r w:rsidR="00F9050D"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F9050D" w:rsidRPr="00A773AA">
        <w:rPr>
          <w:rFonts w:ascii="Calibri" w:hAnsi="Calibri"/>
          <w:b/>
          <w:color w:val="000000" w:themeColor="text1"/>
          <w:shd w:val="clear" w:color="auto" w:fill="FFFFFF"/>
        </w:rPr>
        <w:t>Cumpre</w:t>
      </w:r>
      <w:r w:rsidR="00F9050D" w:rsidRPr="00A773AA">
        <w:rPr>
          <w:rFonts w:ascii="Calibri" w:hAnsi="Calibri"/>
          <w:color w:val="000000" w:themeColor="text1"/>
          <w:shd w:val="clear" w:color="auto" w:fill="FFFFFF"/>
        </w:rPr>
        <w:t xml:space="preserve"> as obrigações do </w:t>
      </w:r>
      <w:r w:rsidR="00F9050D" w:rsidRPr="00A773AA">
        <w:rPr>
          <w:rFonts w:ascii="Calibri" w:hAnsi="Calibri"/>
          <w:b/>
          <w:color w:val="000000" w:themeColor="text1"/>
          <w:shd w:val="clear" w:color="auto" w:fill="FFFFFF"/>
        </w:rPr>
        <w:t>Decreto nº 5.598</w:t>
      </w:r>
      <w:r w:rsidR="00F9050D" w:rsidRPr="00A773AA">
        <w:rPr>
          <w:rFonts w:ascii="Calibri" w:hAnsi="Calibri"/>
          <w:color w:val="000000" w:themeColor="text1"/>
          <w:shd w:val="clear" w:color="auto" w:fill="FFFFFF"/>
        </w:rPr>
        <w:t xml:space="preserve">, de 1º de dezembro de 2005, que regulamenta a contratação de aprendizes e dá outras providências e os artigos da Consolidação das Leis do Trabalho, aprovados pela </w:t>
      </w:r>
      <w:r w:rsidR="00F9050D" w:rsidRPr="00A773AA">
        <w:rPr>
          <w:rFonts w:ascii="Calibri" w:hAnsi="Calibri"/>
          <w:b/>
          <w:color w:val="000000" w:themeColor="text1"/>
          <w:shd w:val="clear" w:color="auto" w:fill="FFFFFF"/>
        </w:rPr>
        <w:t>Lei nº 10.097</w:t>
      </w:r>
      <w:r w:rsidR="00F9050D" w:rsidRPr="00A773AA">
        <w:rPr>
          <w:rFonts w:ascii="Calibri" w:hAnsi="Calibri"/>
          <w:color w:val="000000" w:themeColor="text1"/>
          <w:shd w:val="clear" w:color="auto" w:fill="FFFFFF"/>
        </w:rPr>
        <w:t xml:space="preserve">, de 19 de dezembro de 2000, que preconizam a contratação de </w:t>
      </w:r>
      <w:r w:rsidR="00F9050D" w:rsidRPr="00A773AA">
        <w:rPr>
          <w:rFonts w:ascii="Calibri" w:hAnsi="Calibri"/>
          <w:b/>
          <w:color w:val="000000" w:themeColor="text1"/>
          <w:shd w:val="clear" w:color="auto" w:fill="FFFFFF"/>
        </w:rPr>
        <w:t>aprendizes</w:t>
      </w:r>
      <w:r w:rsidR="00F9050D" w:rsidRPr="00A773AA">
        <w:rPr>
          <w:rFonts w:ascii="Calibri" w:hAnsi="Calibri"/>
          <w:color w:val="000000" w:themeColor="text1"/>
          <w:shd w:val="clear" w:color="auto" w:fill="FFFFFF"/>
        </w:rPr>
        <w:t>;</w:t>
      </w:r>
    </w:p>
    <w:p w:rsidR="00F9050D" w:rsidRPr="00A773AA" w:rsidRDefault="00F9050D" w:rsidP="00F9050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proofErr w:type="gramStart"/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(     </w:t>
      </w:r>
      <w:proofErr w:type="gramEnd"/>
      <w:r w:rsidRPr="00A773AA">
        <w:rPr>
          <w:rFonts w:ascii="Calibri" w:hAnsi="Calibri"/>
          <w:b/>
          <w:color w:val="000000" w:themeColor="text1"/>
          <w:shd w:val="clear" w:color="auto" w:fill="FFFFFF"/>
        </w:rPr>
        <w:t>)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Não se enquadra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na obrigatoriedade de contratação de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menor aprendiz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por ser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microempresa </w:t>
      </w:r>
      <w:r w:rsidRPr="00891FD4">
        <w:rPr>
          <w:rFonts w:ascii="Calibri" w:hAnsi="Calibri"/>
          <w:b/>
          <w:color w:val="000000" w:themeColor="text1"/>
          <w:shd w:val="clear" w:color="auto" w:fill="FFFFFF"/>
        </w:rPr>
        <w:t>(ou empresa de pequeno porte)</w:t>
      </w:r>
      <w:r w:rsidRPr="00891FD4">
        <w:rPr>
          <w:rFonts w:ascii="Calibri" w:hAnsi="Calibri"/>
          <w:color w:val="000000" w:themeColor="text1"/>
          <w:shd w:val="clear" w:color="auto" w:fill="FFFFFF"/>
        </w:rPr>
        <w:t xml:space="preserve">, conforme artigo 14º do </w:t>
      </w:r>
      <w:r w:rsidRPr="00891FD4">
        <w:rPr>
          <w:rFonts w:ascii="Calibri" w:hAnsi="Calibri"/>
          <w:b/>
          <w:color w:val="000000" w:themeColor="text1"/>
          <w:shd w:val="clear" w:color="auto" w:fill="FFFFFF"/>
        </w:rPr>
        <w:t>Decreto nº 5.598</w:t>
      </w:r>
      <w:r w:rsidRPr="00891FD4">
        <w:rPr>
          <w:rFonts w:ascii="Calibri" w:hAnsi="Calibri"/>
          <w:color w:val="000000" w:themeColor="text1"/>
          <w:shd w:val="clear" w:color="auto" w:fill="FFFFFF"/>
        </w:rPr>
        <w:t>, de 1º de dezembro de 2005;</w:t>
      </w:r>
    </w:p>
    <w:p w:rsidR="00F9050D" w:rsidRPr="00A773AA" w:rsidRDefault="00F9050D" w:rsidP="00F9050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proofErr w:type="gramStart"/>
      <w:r w:rsidRPr="00A773AA">
        <w:rPr>
          <w:rFonts w:ascii="Calibri" w:hAnsi="Calibri"/>
          <w:b/>
          <w:color w:val="000000" w:themeColor="text1"/>
          <w:shd w:val="clear" w:color="auto" w:fill="FFFFFF"/>
        </w:rPr>
        <w:lastRenderedPageBreak/>
        <w:t xml:space="preserve">(     </w:t>
      </w:r>
      <w:proofErr w:type="gramEnd"/>
      <w:r w:rsidRPr="00A773AA">
        <w:rPr>
          <w:rFonts w:ascii="Calibri" w:hAnsi="Calibri"/>
          <w:b/>
          <w:color w:val="000000" w:themeColor="text1"/>
          <w:shd w:val="clear" w:color="auto" w:fill="FFFFFF"/>
        </w:rPr>
        <w:t>)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Não se enquadra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na obrigatoriedade de contratação de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menor aprendiz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por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não ter em seu quadro de funcionários funções demandem formação profissional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, de acordo com o artigo 9º do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Decreto nº 5.598</w:t>
      </w:r>
      <w:r w:rsidRPr="00A773AA">
        <w:rPr>
          <w:rFonts w:ascii="Calibri" w:hAnsi="Calibri"/>
          <w:color w:val="000000" w:themeColor="text1"/>
          <w:shd w:val="clear" w:color="auto" w:fill="FFFFFF"/>
        </w:rPr>
        <w:t>, de 1º de dezembro de 2005;</w:t>
      </w:r>
    </w:p>
    <w:p w:rsidR="00F9050D" w:rsidRPr="00A773AA" w:rsidRDefault="00F9050D" w:rsidP="00F9050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proofErr w:type="gramStart"/>
      <w:r w:rsidRPr="00A773AA">
        <w:rPr>
          <w:rFonts w:ascii="Calibri" w:hAnsi="Calibri"/>
          <w:b/>
          <w:color w:val="000000" w:themeColor="text1"/>
          <w:shd w:val="clear" w:color="auto" w:fill="FFFFFF"/>
        </w:rPr>
        <w:t xml:space="preserve">(    </w:t>
      </w:r>
      <w:proofErr w:type="gramEnd"/>
      <w:r w:rsidRPr="00A773AA">
        <w:rPr>
          <w:rFonts w:ascii="Calibri" w:hAnsi="Calibri"/>
          <w:b/>
          <w:color w:val="000000" w:themeColor="text1"/>
          <w:shd w:val="clear" w:color="auto" w:fill="FFFFFF"/>
        </w:rPr>
        <w:t>)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Não está efetivamente cumprindo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 as determinações legais do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Decreto nº 5.598</w:t>
      </w:r>
      <w:r w:rsidRPr="00A773AA">
        <w:rPr>
          <w:rFonts w:ascii="Calibri" w:hAnsi="Calibri"/>
          <w:color w:val="000000" w:themeColor="text1"/>
          <w:shd w:val="clear" w:color="auto" w:fill="FFFFFF"/>
        </w:rPr>
        <w:t xml:space="preserve">, de 1º de dezembro de 2005 e </w:t>
      </w:r>
      <w:r w:rsidRPr="00A773AA">
        <w:rPr>
          <w:rFonts w:ascii="Calibri" w:hAnsi="Calibri"/>
          <w:b/>
          <w:color w:val="000000" w:themeColor="text1"/>
          <w:shd w:val="clear" w:color="auto" w:fill="FFFFFF"/>
        </w:rPr>
        <w:t>Lei nº 10.097</w:t>
      </w:r>
      <w:r w:rsidRPr="00A773AA">
        <w:rPr>
          <w:rFonts w:ascii="Calibri" w:hAnsi="Calibri"/>
          <w:color w:val="000000" w:themeColor="text1"/>
          <w:shd w:val="clear" w:color="auto" w:fill="FFFFFF"/>
        </w:rPr>
        <w:t>, de 19 de dezembro de 2000, embora seja obrigada, pelos motivos expostos abaixo:</w:t>
      </w:r>
    </w:p>
    <w:p w:rsidR="00F9050D" w:rsidRPr="00A773AA" w:rsidRDefault="00F9050D" w:rsidP="00F9050D">
      <w:pPr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50D" w:rsidRPr="00A773AA" w:rsidRDefault="00F9050D" w:rsidP="00891AD8">
      <w:pPr>
        <w:jc w:val="both"/>
        <w:rPr>
          <w:rFonts w:ascii="Calibri" w:hAnsi="Calibri"/>
          <w:b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</w:rPr>
        <w:br/>
      </w:r>
    </w:p>
    <w:p w:rsidR="00F72921" w:rsidRPr="00A773AA" w:rsidRDefault="00F72921" w:rsidP="00F72921">
      <w:pPr>
        <w:jc w:val="right"/>
        <w:rPr>
          <w:rFonts w:ascii="Calibri" w:hAnsi="Calibri"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  <w:shd w:val="clear" w:color="auto" w:fill="FFFFFF"/>
        </w:rPr>
        <w:t>_______________, _____ de ________________ de 20</w:t>
      </w:r>
      <w:r w:rsidR="00263480">
        <w:rPr>
          <w:rFonts w:ascii="Calibri" w:hAnsi="Calibri"/>
          <w:color w:val="000000" w:themeColor="text1"/>
          <w:shd w:val="clear" w:color="auto" w:fill="FFFFFF"/>
        </w:rPr>
        <w:t>20</w:t>
      </w:r>
      <w:bookmarkStart w:id="0" w:name="_GoBack"/>
      <w:bookmarkEnd w:id="0"/>
      <w:r w:rsidRPr="00A773AA">
        <w:rPr>
          <w:rFonts w:ascii="Calibri" w:hAnsi="Calibri"/>
          <w:color w:val="000000" w:themeColor="text1"/>
          <w:shd w:val="clear" w:color="auto" w:fill="FFFFFF"/>
        </w:rPr>
        <w:t>.</w:t>
      </w:r>
    </w:p>
    <w:p w:rsidR="00F72921" w:rsidRPr="00A773AA" w:rsidRDefault="00F72921" w:rsidP="00F72921">
      <w:pPr>
        <w:jc w:val="right"/>
        <w:rPr>
          <w:rFonts w:ascii="Calibri" w:hAnsi="Calibri"/>
          <w:color w:val="000000" w:themeColor="text1"/>
          <w:shd w:val="clear" w:color="auto" w:fill="FFFFFF"/>
        </w:rPr>
      </w:pPr>
    </w:p>
    <w:p w:rsidR="00F9050D" w:rsidRPr="00A773AA" w:rsidRDefault="00F9050D" w:rsidP="00F72921">
      <w:pPr>
        <w:jc w:val="right"/>
        <w:rPr>
          <w:rFonts w:ascii="Calibri" w:hAnsi="Calibri"/>
          <w:color w:val="000000" w:themeColor="text1"/>
          <w:shd w:val="clear" w:color="auto" w:fill="FFFFFF"/>
        </w:rPr>
      </w:pPr>
    </w:p>
    <w:p w:rsidR="00F9050D" w:rsidRPr="00A773AA" w:rsidRDefault="00F9050D" w:rsidP="00F72921">
      <w:pPr>
        <w:jc w:val="right"/>
        <w:rPr>
          <w:rFonts w:ascii="Calibri" w:hAnsi="Calibri"/>
          <w:color w:val="000000" w:themeColor="text1"/>
          <w:shd w:val="clear" w:color="auto" w:fill="FFFFFF"/>
        </w:rPr>
      </w:pPr>
    </w:p>
    <w:p w:rsidR="00F9050D" w:rsidRPr="00A773AA" w:rsidRDefault="00F9050D" w:rsidP="00F72921">
      <w:pPr>
        <w:jc w:val="right"/>
        <w:rPr>
          <w:rFonts w:ascii="Calibri" w:hAnsi="Calibri"/>
          <w:color w:val="000000" w:themeColor="text1"/>
          <w:shd w:val="clear" w:color="auto" w:fill="FFFFFF"/>
        </w:rPr>
      </w:pPr>
    </w:p>
    <w:p w:rsidR="00F72921" w:rsidRPr="00A773AA" w:rsidRDefault="00F72921" w:rsidP="00F72921">
      <w:pPr>
        <w:pBdr>
          <w:between w:val="single" w:sz="4" w:space="1" w:color="auto"/>
        </w:pBdr>
        <w:spacing w:after="0" w:line="240" w:lineRule="auto"/>
        <w:jc w:val="center"/>
        <w:rPr>
          <w:rFonts w:ascii="Calibri" w:hAnsi="Calibri"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  <w:shd w:val="clear" w:color="auto" w:fill="FFFFFF"/>
        </w:rPr>
        <w:t>___________________________________</w:t>
      </w:r>
    </w:p>
    <w:p w:rsidR="00891AD8" w:rsidRPr="00A773AA" w:rsidRDefault="00891AD8" w:rsidP="00F72921">
      <w:pPr>
        <w:jc w:val="center"/>
        <w:rPr>
          <w:rFonts w:ascii="Calibri" w:hAnsi="Calibri"/>
          <w:color w:val="000000" w:themeColor="text1"/>
          <w:shd w:val="clear" w:color="auto" w:fill="FFFFFF"/>
        </w:rPr>
      </w:pPr>
      <w:r w:rsidRPr="00A773AA">
        <w:rPr>
          <w:rFonts w:ascii="Calibri" w:hAnsi="Calibri"/>
          <w:color w:val="000000" w:themeColor="text1"/>
          <w:shd w:val="clear" w:color="auto" w:fill="FFFFFF"/>
        </w:rPr>
        <w:t>ASSINATURA</w:t>
      </w:r>
    </w:p>
    <w:sectPr w:rsidR="00891AD8" w:rsidRPr="00A773AA" w:rsidSect="00137FF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34" w:rsidRDefault="001D7D34" w:rsidP="00565C33">
      <w:pPr>
        <w:spacing w:after="0" w:line="240" w:lineRule="auto"/>
      </w:pPr>
      <w:r>
        <w:separator/>
      </w:r>
    </w:p>
  </w:endnote>
  <w:endnote w:type="continuationSeparator" w:id="0">
    <w:p w:rsidR="001D7D34" w:rsidRDefault="001D7D34" w:rsidP="0056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34" w:rsidRDefault="001D7D34" w:rsidP="00565C33">
      <w:pPr>
        <w:spacing w:after="0" w:line="240" w:lineRule="auto"/>
      </w:pPr>
      <w:r>
        <w:separator/>
      </w:r>
    </w:p>
  </w:footnote>
  <w:footnote w:type="continuationSeparator" w:id="0">
    <w:p w:rsidR="001D7D34" w:rsidRDefault="001D7D34" w:rsidP="0056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AD"/>
    <w:rsid w:val="00071229"/>
    <w:rsid w:val="00137FF9"/>
    <w:rsid w:val="00151901"/>
    <w:rsid w:val="001D7D34"/>
    <w:rsid w:val="001F7305"/>
    <w:rsid w:val="00263480"/>
    <w:rsid w:val="0050393E"/>
    <w:rsid w:val="00565C33"/>
    <w:rsid w:val="00681353"/>
    <w:rsid w:val="007F59C0"/>
    <w:rsid w:val="00891AD8"/>
    <w:rsid w:val="00891FD4"/>
    <w:rsid w:val="008B0FD8"/>
    <w:rsid w:val="00990DAD"/>
    <w:rsid w:val="00A60A91"/>
    <w:rsid w:val="00A773AA"/>
    <w:rsid w:val="00B62F9A"/>
    <w:rsid w:val="00BE0FA8"/>
    <w:rsid w:val="00C5347E"/>
    <w:rsid w:val="00D053CD"/>
    <w:rsid w:val="00DD5214"/>
    <w:rsid w:val="00DE4C03"/>
    <w:rsid w:val="00E4005A"/>
    <w:rsid w:val="00F72921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3"/>
  </w:style>
  <w:style w:type="paragraph" w:styleId="Ttulo1">
    <w:name w:val="heading 1"/>
    <w:basedOn w:val="Normal"/>
    <w:next w:val="Normal"/>
    <w:link w:val="Ttulo1Char"/>
    <w:uiPriority w:val="9"/>
    <w:qFormat/>
    <w:rsid w:val="00F90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0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9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6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C33"/>
  </w:style>
  <w:style w:type="paragraph" w:styleId="Rodap">
    <w:name w:val="footer"/>
    <w:basedOn w:val="Normal"/>
    <w:link w:val="RodapChar"/>
    <w:uiPriority w:val="99"/>
    <w:unhideWhenUsed/>
    <w:rsid w:val="0056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0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0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9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6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C33"/>
  </w:style>
  <w:style w:type="paragraph" w:styleId="Rodap">
    <w:name w:val="footer"/>
    <w:basedOn w:val="Normal"/>
    <w:link w:val="RodapChar"/>
    <w:uiPriority w:val="99"/>
    <w:unhideWhenUsed/>
    <w:rsid w:val="0056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Medeiros</dc:creator>
  <cp:lastModifiedBy>Taís Pereira Eid</cp:lastModifiedBy>
  <cp:revision>19</cp:revision>
  <cp:lastPrinted>2018-11-12T16:47:00Z</cp:lastPrinted>
  <dcterms:created xsi:type="dcterms:W3CDTF">2018-09-26T15:18:00Z</dcterms:created>
  <dcterms:modified xsi:type="dcterms:W3CDTF">2020-06-08T18:17:00Z</dcterms:modified>
</cp:coreProperties>
</file>